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B9" w:rsidRPr="00D045ED" w:rsidRDefault="00242AB9" w:rsidP="00242AB9">
      <w:pPr>
        <w:spacing w:after="0" w:line="271" w:lineRule="auto"/>
        <w:jc w:val="both"/>
        <w:rPr>
          <w:rFonts w:cstheme="minorHAnsi"/>
          <w:b/>
          <w:bCs/>
          <w:sz w:val="24"/>
          <w:szCs w:val="24"/>
        </w:rPr>
      </w:pPr>
      <w:r w:rsidRPr="00D045ED">
        <w:rPr>
          <w:rFonts w:cstheme="minorHAnsi"/>
          <w:b/>
          <w:bCs/>
          <w:sz w:val="24"/>
          <w:szCs w:val="24"/>
        </w:rPr>
        <w:t>Abstract</w:t>
      </w:r>
    </w:p>
    <w:p w:rsidR="00242AB9" w:rsidRPr="00587BD0" w:rsidRDefault="00242AB9" w:rsidP="00242AB9">
      <w:pPr>
        <w:spacing w:after="0" w:line="360" w:lineRule="exact"/>
        <w:jc w:val="both"/>
        <w:rPr>
          <w:rFonts w:eastAsia="Times New Roman" w:cstheme="minorHAnsi"/>
          <w:vanish/>
          <w:sz w:val="24"/>
          <w:szCs w:val="24"/>
        </w:rPr>
      </w:pPr>
      <w:r w:rsidRPr="00587BD0">
        <w:rPr>
          <w:rFonts w:cstheme="minorHAnsi"/>
          <w:sz w:val="24"/>
          <w:szCs w:val="24"/>
        </w:rPr>
        <w:t>The primary aim of this study was to investigate the most important variables that affecting on the consumption of white poultry meat in Egypt by studying the current situation of the production capacity of white poultry meat in Egypt ,</w:t>
      </w:r>
      <w:r>
        <w:rPr>
          <w:rFonts w:cstheme="minorHAnsi"/>
          <w:sz w:val="24"/>
          <w:szCs w:val="24"/>
        </w:rPr>
        <w:t>in addition,</w:t>
      </w:r>
      <w:r w:rsidRPr="00587BD0">
        <w:rPr>
          <w:rFonts w:eastAsia="Times New Roman" w:cstheme="minorHAnsi"/>
          <w:sz w:val="24"/>
          <w:szCs w:val="24"/>
          <w:lang/>
        </w:rPr>
        <w:t xml:space="preserve">descriptive statistics for the most important variables </w:t>
      </w:r>
      <w:r w:rsidRPr="00587BD0">
        <w:rPr>
          <w:rFonts w:eastAsia="Times New Roman" w:cstheme="minorHAnsi"/>
          <w:sz w:val="24"/>
          <w:szCs w:val="24"/>
        </w:rPr>
        <w:t xml:space="preserve">that </w:t>
      </w:r>
      <w:r w:rsidRPr="00587BD0">
        <w:rPr>
          <w:rFonts w:eastAsia="Times New Roman" w:cstheme="minorHAnsi"/>
          <w:sz w:val="24"/>
          <w:szCs w:val="24"/>
          <w:lang/>
        </w:rPr>
        <w:t xml:space="preserve">affecting on the consumption of white poultry meat in Egypt </w:t>
      </w:r>
      <w:r>
        <w:rPr>
          <w:rFonts w:eastAsia="Times New Roman" w:cstheme="minorHAnsi"/>
          <w:sz w:val="24"/>
          <w:szCs w:val="24"/>
          <w:lang/>
        </w:rPr>
        <w:t xml:space="preserve">beside, </w:t>
      </w:r>
      <w:r w:rsidRPr="00587BD0">
        <w:rPr>
          <w:rFonts w:eastAsia="Times New Roman" w:cstheme="minorHAnsi"/>
          <w:sz w:val="24"/>
          <w:szCs w:val="24"/>
          <w:lang/>
        </w:rPr>
        <w:t>determine  the most important variables</w:t>
      </w:r>
      <w:r w:rsidRPr="00587BD0">
        <w:rPr>
          <w:rFonts w:eastAsia="Times New Roman" w:cstheme="minorHAnsi"/>
          <w:sz w:val="24"/>
          <w:szCs w:val="24"/>
        </w:rPr>
        <w:t xml:space="preserve"> that </w:t>
      </w:r>
      <w:r w:rsidRPr="00587BD0">
        <w:rPr>
          <w:rFonts w:eastAsia="Times New Roman" w:cstheme="minorHAnsi"/>
          <w:sz w:val="24"/>
          <w:szCs w:val="24"/>
          <w:lang/>
        </w:rPr>
        <w:t xml:space="preserve">affecting on the consumption of white poultry meat by using factor analysis model in the form of </w:t>
      </w:r>
      <w:r w:rsidRPr="00587BD0">
        <w:rPr>
          <w:rFonts w:eastAsia="Times New Roman" w:cstheme="minorHAnsi"/>
          <w:vanish/>
          <w:sz w:val="24"/>
          <w:szCs w:val="24"/>
          <w:lang/>
        </w:rPr>
        <w:t>The research aimed to study and measure the most important variables affecting the consumption of white poultry meat in Egypt by studying the current situation of the production capacity of white poultry meat in Egypt and studying descriptive statistics for the most important variables affecting the consumption of white poultry meat in Egypt in addition to measuring the most important of those variables using factor analysis</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imes New Roman"/>
          <w:vanish/>
          <w:sz w:val="24"/>
          <w:szCs w:val="24"/>
          <w:rtl/>
          <w:lang/>
        </w:rPr>
        <w:t>هدف البحث إلى دراسة وقياس أهم المتغيرات التي تؤثر على استهلاك لحوم الدواجن البيضاء في مصر من خلال دراسة الوضع الحالي للطاقة الإنتاجية للحوم الدواجن البيضاء في مصر ودراسة الإحصاء الوصفي لأهم المتغيرات التي تؤثر على استهلاك لحوم الدواجن البيضاء</w:t>
      </w:r>
      <w:r w:rsidRPr="00587BD0">
        <w:rPr>
          <w:rFonts w:eastAsia="Times New Roman" w:cstheme="minorHAnsi"/>
          <w:vanish/>
          <w:sz w:val="24"/>
          <w:szCs w:val="24"/>
          <w:rtl/>
          <w:lang/>
        </w:rPr>
        <w:t xml:space="preserve">. </w:t>
      </w:r>
      <w:r w:rsidRPr="00587BD0">
        <w:rPr>
          <w:rFonts w:eastAsia="Times New Roman" w:cs="Times New Roman"/>
          <w:vanish/>
          <w:sz w:val="24"/>
          <w:szCs w:val="24"/>
          <w:rtl/>
          <w:lang/>
        </w:rPr>
        <w:t>اللحوم في مصر بالإضافة إلى قياس أهم تلك المتغيرات باستخدام تحليل العوامل</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The research aimed to study and measure the most important variables affecting the consumption of white poultry meat in Egypt, by studying the current situation of the production capacity of white poultry meat in Egypt and studying descriptive statistics for the most important variables affecting the consumption of white poultry meat in Egypt, in addition to measuring the most important of those variables using factor analysis.</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imes New Roman"/>
          <w:vanish/>
          <w:sz w:val="24"/>
          <w:szCs w:val="24"/>
          <w:rtl/>
          <w:lang/>
        </w:rPr>
        <w:t>هدف البحث إلى دراسة وقياس أهم المتغيرات التي تؤثر على استهلاك لحوم الدواجن البيضاء في مصر ، من خلال دراسة الوضع الحالي للطاقة الإنتاجية للحوم الدواجن البيضاء في مصر ودراسة الإحصاء الوصفي لأهم المتغيرات التي تؤثر على استهلاك لحوم الدواجن البيضاء</w:t>
      </w:r>
      <w:r w:rsidRPr="00587BD0">
        <w:rPr>
          <w:rFonts w:eastAsia="Times New Roman" w:cstheme="minorHAnsi"/>
          <w:vanish/>
          <w:sz w:val="24"/>
          <w:szCs w:val="24"/>
          <w:rtl/>
          <w:lang/>
        </w:rPr>
        <w:t xml:space="preserve">. </w:t>
      </w:r>
      <w:r w:rsidRPr="00587BD0">
        <w:rPr>
          <w:rFonts w:eastAsia="Times New Roman" w:cs="Times New Roman"/>
          <w:vanish/>
          <w:sz w:val="24"/>
          <w:szCs w:val="24"/>
          <w:rtl/>
          <w:lang/>
        </w:rPr>
        <w:t>لحوم الدواجن في مصر بالإضافة إلى قياس أهم تلك المتغيرات باستخدام تحليل العوامل</w:t>
      </w:r>
      <w:r w:rsidRPr="00587BD0">
        <w:rPr>
          <w:rFonts w:eastAsia="Times New Roman" w:cstheme="minorHAnsi"/>
          <w:vanish/>
          <w:sz w:val="24"/>
          <w:szCs w:val="24"/>
          <w:lang/>
        </w:rPr>
        <w:t>.</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Can't load full results</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Try again</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Retrying...</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Retrying...</w:t>
      </w:r>
    </w:p>
    <w:p w:rsidR="00242AB9" w:rsidRPr="00587BD0" w:rsidRDefault="00242AB9" w:rsidP="00242AB9">
      <w:pPr>
        <w:spacing w:after="0" w:line="360" w:lineRule="exact"/>
        <w:jc w:val="both"/>
        <w:rPr>
          <w:rFonts w:eastAsia="Times New Roman" w:cstheme="minorHAnsi"/>
          <w:color w:val="FFFFFF"/>
          <w:sz w:val="24"/>
          <w:szCs w:val="24"/>
          <w:lang/>
        </w:rPr>
      </w:pPr>
      <w:r w:rsidRPr="00587BD0">
        <w:rPr>
          <w:rFonts w:eastAsia="Times New Roman" w:cstheme="minorHAnsi"/>
          <w:vanish/>
          <w:sz w:val="24"/>
          <w:szCs w:val="24"/>
          <w:lang/>
        </w:rPr>
        <w:t xml:space="preserve">in the form of </w:t>
      </w:r>
      <w:r w:rsidRPr="00587BD0">
        <w:rPr>
          <w:rFonts w:eastAsia="Times New Roman" w:cstheme="minorHAnsi"/>
          <w:sz w:val="24"/>
          <w:szCs w:val="24"/>
          <w:lang/>
        </w:rPr>
        <w:t xml:space="preserve">Double logarithmic regression during the period </w:t>
      </w:r>
      <w:r>
        <w:rPr>
          <w:rFonts w:eastAsia="Times New Roman" w:cstheme="minorHAnsi"/>
          <w:sz w:val="24"/>
          <w:szCs w:val="24"/>
          <w:lang/>
        </w:rPr>
        <w:t>2000-2020</w:t>
      </w:r>
      <w:r w:rsidRPr="00587BD0">
        <w:rPr>
          <w:rFonts w:eastAsia="Times New Roman" w:cstheme="minorHAnsi"/>
          <w:sz w:val="24"/>
          <w:szCs w:val="24"/>
          <w:lang/>
        </w:rPr>
        <w:t>.</w:t>
      </w:r>
      <w:r w:rsidRPr="00587BD0">
        <w:rPr>
          <w:rFonts w:eastAsia="Times New Roman" w:cstheme="minorHAnsi"/>
          <w:color w:val="FFFFFF"/>
          <w:sz w:val="24"/>
          <w:szCs w:val="24"/>
          <w:lang/>
        </w:rPr>
        <w:t>)</w:t>
      </w:r>
    </w:p>
    <w:p w:rsidR="00242AB9" w:rsidRPr="00587BD0" w:rsidRDefault="00242AB9" w:rsidP="00242AB9">
      <w:pPr>
        <w:spacing w:after="0" w:line="360" w:lineRule="exact"/>
        <w:jc w:val="both"/>
        <w:rPr>
          <w:rFonts w:cstheme="minorHAnsi"/>
          <w:sz w:val="24"/>
          <w:szCs w:val="24"/>
        </w:rPr>
      </w:pPr>
      <w:r w:rsidRPr="00587BD0">
        <w:rPr>
          <w:rFonts w:cstheme="minorHAnsi"/>
          <w:sz w:val="24"/>
          <w:szCs w:val="24"/>
        </w:rPr>
        <w:t>To achieve the objectives of the research, descriptive and quantitative analysis method was used, represented by us</w:t>
      </w:r>
      <w:r>
        <w:rPr>
          <w:rFonts w:cstheme="minorHAnsi"/>
          <w:sz w:val="24"/>
          <w:szCs w:val="24"/>
        </w:rPr>
        <w:t>ing</w:t>
      </w:r>
      <w:r w:rsidRPr="00587BD0">
        <w:rPr>
          <w:rFonts w:cstheme="minorHAnsi"/>
          <w:sz w:val="24"/>
          <w:szCs w:val="24"/>
        </w:rPr>
        <w:t xml:space="preserve"> some</w:t>
      </w:r>
      <w:r>
        <w:rPr>
          <w:rFonts w:cstheme="minorHAnsi"/>
          <w:sz w:val="24"/>
          <w:szCs w:val="24"/>
        </w:rPr>
        <w:t xml:space="preserve"> of</w:t>
      </w:r>
      <w:r w:rsidRPr="00587BD0">
        <w:rPr>
          <w:rFonts w:cstheme="minorHAnsi"/>
          <w:sz w:val="24"/>
          <w:szCs w:val="24"/>
        </w:rPr>
        <w:t xml:space="preserve"> multiple statistical methods and models to estimate the linear regression in double logarithmic form and the factor analysis of the most important variables that affecting on the consumption of white poultry meat in Egypt, According to the results, the value of white meat amounted about 22.47 billion L.E. annually, representing 8.86% of the value of agricultural production during period 2000-2020, Furthermore, the average value of agricultural production was estimated at 253 billion L.E., and the average value of white meat production amounted </w:t>
      </w:r>
      <w:r>
        <w:rPr>
          <w:rFonts w:cstheme="minorHAnsi"/>
          <w:sz w:val="24"/>
          <w:szCs w:val="24"/>
        </w:rPr>
        <w:t>by</w:t>
      </w:r>
      <w:r w:rsidRPr="00587BD0">
        <w:rPr>
          <w:rFonts w:cstheme="minorHAnsi"/>
          <w:sz w:val="24"/>
          <w:szCs w:val="24"/>
        </w:rPr>
        <w:t xml:space="preserve"> 22.5 billion L.E., the average amount of consumption was estimated about 974.95 thousand tons. And the average quantity of white meat production in Egypt was estimated about954 thousand tons during 2000-2020.</w:t>
      </w:r>
    </w:p>
    <w:p w:rsidR="00242AB9" w:rsidRPr="00587BD0" w:rsidRDefault="00242AB9" w:rsidP="00242AB9">
      <w:pPr>
        <w:spacing w:after="0" w:line="360" w:lineRule="exact"/>
        <w:jc w:val="both"/>
        <w:rPr>
          <w:rFonts w:eastAsia="Times New Roman" w:cstheme="minorHAnsi"/>
          <w:vanish/>
          <w:sz w:val="24"/>
          <w:szCs w:val="24"/>
        </w:rPr>
      </w:pPr>
      <w:proofErr w:type="spellStart"/>
      <w:r w:rsidRPr="00B07164">
        <w:rPr>
          <w:rFonts w:eastAsia="Times New Roman" w:cstheme="minorHAnsi"/>
          <w:sz w:val="24"/>
          <w:szCs w:val="24"/>
          <w:lang/>
        </w:rPr>
        <w:t>Kaisar</w:t>
      </w:r>
      <w:proofErr w:type="spellEnd"/>
      <w:r w:rsidRPr="00B07164">
        <w:rPr>
          <w:rFonts w:eastAsia="Times New Roman" w:cstheme="minorHAnsi"/>
          <w:sz w:val="24"/>
          <w:szCs w:val="24"/>
          <w:lang/>
        </w:rPr>
        <w:t xml:space="preserve"> (1960)</w:t>
      </w:r>
      <w:r w:rsidRPr="00587BD0">
        <w:rPr>
          <w:rFonts w:eastAsia="Times New Roman" w:cstheme="minorHAnsi"/>
          <w:sz w:val="24"/>
          <w:szCs w:val="24"/>
          <w:lang/>
        </w:rPr>
        <w:t xml:space="preserve"> criterion showed that there are two factors whose roots are greater than one, and the two factors explained about 96.</w:t>
      </w:r>
      <w:r>
        <w:rPr>
          <w:rFonts w:eastAsia="Times New Roman" w:cstheme="minorHAnsi"/>
          <w:sz w:val="24"/>
          <w:szCs w:val="24"/>
          <w:lang/>
        </w:rPr>
        <w:t>37</w:t>
      </w:r>
      <w:r w:rsidRPr="00587BD0">
        <w:rPr>
          <w:rFonts w:eastAsia="Times New Roman" w:cstheme="minorHAnsi"/>
          <w:sz w:val="24"/>
          <w:szCs w:val="24"/>
          <w:lang/>
        </w:rPr>
        <w:t xml:space="preserve">% of the total variance, where the first factor contributed 86.51% and the second </w:t>
      </w:r>
      <w:r w:rsidRPr="00A63C38">
        <w:rPr>
          <w:rFonts w:eastAsia="Times New Roman" w:cstheme="minorHAnsi"/>
          <w:sz w:val="24"/>
          <w:szCs w:val="24"/>
          <w:lang/>
        </w:rPr>
        <w:t>by 9.863%.</w:t>
      </w:r>
      <w:r>
        <w:rPr>
          <w:rFonts w:eastAsia="Times New Roman" w:cstheme="minorHAnsi"/>
          <w:sz w:val="24"/>
          <w:szCs w:val="24"/>
          <w:lang/>
        </w:rPr>
        <w:t>by</w:t>
      </w:r>
      <w:r w:rsidRPr="00587BD0">
        <w:rPr>
          <w:rFonts w:eastAsia="Times New Roman" w:cstheme="minorHAnsi"/>
          <w:sz w:val="24"/>
          <w:szCs w:val="24"/>
          <w:lang/>
        </w:rPr>
        <w:t xml:space="preserve"> examining the </w:t>
      </w:r>
      <w:proofErr w:type="spellStart"/>
      <w:r w:rsidRPr="00587BD0">
        <w:rPr>
          <w:rFonts w:eastAsia="Times New Roman" w:cstheme="minorHAnsi"/>
          <w:sz w:val="24"/>
          <w:szCs w:val="24"/>
          <w:lang/>
        </w:rPr>
        <w:t>Scree</w:t>
      </w:r>
      <w:proofErr w:type="spellEnd"/>
      <w:r w:rsidRPr="00587BD0">
        <w:rPr>
          <w:rFonts w:eastAsia="Times New Roman" w:cstheme="minorHAnsi"/>
          <w:sz w:val="24"/>
          <w:szCs w:val="24"/>
          <w:lang/>
        </w:rPr>
        <w:t xml:space="preserve"> Plot, it was found that there was a clear change after the second factor, which confirms that the first and the second </w:t>
      </w:r>
      <w:proofErr w:type="spellStart"/>
      <w:r w:rsidRPr="00587BD0">
        <w:rPr>
          <w:rFonts w:eastAsia="Times New Roman" w:cstheme="minorHAnsi"/>
          <w:sz w:val="24"/>
          <w:szCs w:val="24"/>
          <w:lang/>
        </w:rPr>
        <w:t>factor</w:t>
      </w:r>
      <w:r w:rsidRPr="00587BD0">
        <w:rPr>
          <w:rFonts w:eastAsia="Times New Roman" w:cstheme="minorHAnsi"/>
          <w:vanish/>
          <w:sz w:val="24"/>
          <w:szCs w:val="24"/>
          <w:lang/>
        </w:rPr>
        <w:t>The Kaisar criterion clarified that there are two factors whose roots are greater than one. The two factors explained 96.014% of the total variance, where the first factor contributed 86.51% and the second by ****. When examining the Scree Plot, it was found that there was a clear change after the second factor, which confirms that the factor</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imes New Roman"/>
          <w:vanish/>
          <w:sz w:val="24"/>
          <w:szCs w:val="24"/>
          <w:rtl/>
          <w:lang/>
        </w:rPr>
        <w:t>أوضح معيار قيصر أن هناك عاملين جذورهما أكبر من واحد</w:t>
      </w:r>
      <w:r w:rsidRPr="00587BD0">
        <w:rPr>
          <w:rFonts w:eastAsia="Times New Roman" w:cstheme="minorHAnsi"/>
          <w:vanish/>
          <w:sz w:val="24"/>
          <w:szCs w:val="24"/>
          <w:rtl/>
          <w:lang/>
        </w:rPr>
        <w:t xml:space="preserve">. </w:t>
      </w:r>
      <w:r w:rsidRPr="00587BD0">
        <w:rPr>
          <w:rFonts w:eastAsia="Times New Roman" w:cs="Times New Roman"/>
          <w:vanish/>
          <w:sz w:val="24"/>
          <w:szCs w:val="24"/>
          <w:rtl/>
          <w:lang/>
        </w:rPr>
        <w:t xml:space="preserve">فسر العاملان </w:t>
      </w:r>
      <w:r w:rsidRPr="00587BD0">
        <w:rPr>
          <w:rFonts w:eastAsia="Times New Roman" w:cstheme="minorHAnsi"/>
          <w:vanish/>
          <w:sz w:val="24"/>
          <w:szCs w:val="24"/>
          <w:rtl/>
          <w:lang/>
        </w:rPr>
        <w:t>96.014</w:t>
      </w:r>
      <w:r w:rsidRPr="00587BD0">
        <w:rPr>
          <w:rFonts w:eastAsia="Times New Roman" w:cs="Times New Roman"/>
          <w:vanish/>
          <w:sz w:val="24"/>
          <w:szCs w:val="24"/>
          <w:rtl/>
          <w:lang/>
        </w:rPr>
        <w:t xml:space="preserve">٪ من التباين الكلي ، حيث ساهم العامل الأول بنسبة </w:t>
      </w:r>
      <w:r w:rsidRPr="00587BD0">
        <w:rPr>
          <w:rFonts w:eastAsia="Times New Roman" w:cstheme="minorHAnsi"/>
          <w:vanish/>
          <w:sz w:val="24"/>
          <w:szCs w:val="24"/>
          <w:rtl/>
          <w:lang/>
        </w:rPr>
        <w:t>86.51</w:t>
      </w:r>
      <w:r w:rsidRPr="00587BD0">
        <w:rPr>
          <w:rFonts w:eastAsia="Times New Roman" w:cs="Times New Roman"/>
          <w:vanish/>
          <w:sz w:val="24"/>
          <w:szCs w:val="24"/>
          <w:rtl/>
          <w:lang/>
        </w:rPr>
        <w:t xml:space="preserve">٪ والثاني بنسبة </w:t>
      </w:r>
      <w:r w:rsidRPr="00587BD0">
        <w:rPr>
          <w:rFonts w:eastAsia="Times New Roman" w:cstheme="minorHAnsi"/>
          <w:vanish/>
          <w:sz w:val="24"/>
          <w:szCs w:val="24"/>
          <w:rtl/>
          <w:lang/>
        </w:rPr>
        <w:t xml:space="preserve">****. </w:t>
      </w:r>
      <w:r w:rsidRPr="00587BD0">
        <w:rPr>
          <w:rFonts w:eastAsia="Times New Roman" w:cs="Times New Roman"/>
          <w:vanish/>
          <w:sz w:val="24"/>
          <w:szCs w:val="24"/>
          <w:rtl/>
          <w:lang/>
        </w:rPr>
        <w:t>عند فحص مخطط</w:t>
      </w:r>
      <w:r w:rsidRPr="00587BD0">
        <w:rPr>
          <w:rFonts w:eastAsia="Times New Roman" w:cstheme="minorHAnsi"/>
          <w:vanish/>
          <w:sz w:val="24"/>
          <w:szCs w:val="24"/>
          <w:lang/>
        </w:rPr>
        <w:t xml:space="preserve"> Scree </w:t>
      </w:r>
      <w:r w:rsidRPr="00587BD0">
        <w:rPr>
          <w:rFonts w:eastAsia="Times New Roman" w:cs="Times New Roman"/>
          <w:vanish/>
          <w:sz w:val="24"/>
          <w:szCs w:val="24"/>
          <w:rtl/>
          <w:lang/>
        </w:rPr>
        <w:t>، وجد أن هناك تغييرًا واضحًا بعد العامل الثاني ، مما يؤكد أن العامل</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The Kaisar criterion clarified that there are two factors whose roots are greater than one. The two factors explained 96.014% of the total variance, where the first factor contributed 86.51% and the second by ****. When examining the Score Plot, it was found that there was a clear change after the second factor, which confirms that the factor is</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imes New Roman"/>
          <w:vanish/>
          <w:sz w:val="24"/>
          <w:szCs w:val="24"/>
          <w:rtl/>
          <w:lang/>
        </w:rPr>
        <w:t>أوضح معيار قيصر أن هناك عاملين جذورهما أكبر من واحد</w:t>
      </w:r>
      <w:r w:rsidRPr="00587BD0">
        <w:rPr>
          <w:rFonts w:eastAsia="Times New Roman" w:cstheme="minorHAnsi"/>
          <w:vanish/>
          <w:sz w:val="24"/>
          <w:szCs w:val="24"/>
          <w:rtl/>
          <w:lang/>
        </w:rPr>
        <w:t xml:space="preserve">. </w:t>
      </w:r>
      <w:r w:rsidRPr="00587BD0">
        <w:rPr>
          <w:rFonts w:eastAsia="Times New Roman" w:cs="Times New Roman"/>
          <w:vanish/>
          <w:sz w:val="24"/>
          <w:szCs w:val="24"/>
          <w:rtl/>
          <w:lang/>
        </w:rPr>
        <w:t xml:space="preserve">فسر العاملان </w:t>
      </w:r>
      <w:r w:rsidRPr="00587BD0">
        <w:rPr>
          <w:rFonts w:eastAsia="Times New Roman" w:cstheme="minorHAnsi"/>
          <w:vanish/>
          <w:sz w:val="24"/>
          <w:szCs w:val="24"/>
          <w:rtl/>
          <w:lang/>
        </w:rPr>
        <w:t>96.014</w:t>
      </w:r>
      <w:r w:rsidRPr="00587BD0">
        <w:rPr>
          <w:rFonts w:eastAsia="Times New Roman" w:cs="Times New Roman"/>
          <w:vanish/>
          <w:sz w:val="24"/>
          <w:szCs w:val="24"/>
          <w:rtl/>
          <w:lang/>
        </w:rPr>
        <w:t xml:space="preserve">٪ من التباين الكلي ، حيث ساهم العامل الأول بنسبة </w:t>
      </w:r>
      <w:r w:rsidRPr="00587BD0">
        <w:rPr>
          <w:rFonts w:eastAsia="Times New Roman" w:cstheme="minorHAnsi"/>
          <w:vanish/>
          <w:sz w:val="24"/>
          <w:szCs w:val="24"/>
          <w:rtl/>
          <w:lang/>
        </w:rPr>
        <w:t>86.51</w:t>
      </w:r>
      <w:r w:rsidRPr="00587BD0">
        <w:rPr>
          <w:rFonts w:eastAsia="Times New Roman" w:cs="Times New Roman"/>
          <w:vanish/>
          <w:sz w:val="24"/>
          <w:szCs w:val="24"/>
          <w:rtl/>
          <w:lang/>
        </w:rPr>
        <w:t xml:space="preserve">٪ والثاني بنسبة </w:t>
      </w:r>
      <w:r w:rsidRPr="00587BD0">
        <w:rPr>
          <w:rFonts w:eastAsia="Times New Roman" w:cstheme="minorHAnsi"/>
          <w:vanish/>
          <w:sz w:val="24"/>
          <w:szCs w:val="24"/>
          <w:rtl/>
          <w:lang/>
        </w:rPr>
        <w:t xml:space="preserve">****. </w:t>
      </w:r>
      <w:r w:rsidRPr="00587BD0">
        <w:rPr>
          <w:rFonts w:eastAsia="Times New Roman" w:cs="Times New Roman"/>
          <w:vanish/>
          <w:sz w:val="24"/>
          <w:szCs w:val="24"/>
          <w:rtl/>
          <w:lang/>
        </w:rPr>
        <w:t>عند فحص مخطط النقاط ، وجد أن هناك تغييرًا واضحًا بعد العامل الثاني ، مما يؤكد أن العامل هو</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Can't load full results</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Try again</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Retrying...</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Retrying...</w:t>
      </w:r>
    </w:p>
    <w:p w:rsidR="00242AB9" w:rsidRPr="00587BD0" w:rsidRDefault="00242AB9" w:rsidP="00242AB9">
      <w:pPr>
        <w:spacing w:after="0" w:line="360" w:lineRule="exact"/>
        <w:jc w:val="both"/>
        <w:rPr>
          <w:rFonts w:eastAsia="Times New Roman" w:cstheme="minorHAnsi"/>
          <w:sz w:val="24"/>
          <w:szCs w:val="24"/>
          <w:rtl/>
          <w:lang/>
        </w:rPr>
      </w:pPr>
      <w:proofErr w:type="gramStart"/>
      <w:r w:rsidRPr="00587BD0">
        <w:rPr>
          <w:rFonts w:eastAsia="Times New Roman" w:cstheme="minorHAnsi"/>
          <w:sz w:val="24"/>
          <w:szCs w:val="24"/>
          <w:lang/>
        </w:rPr>
        <w:t>explain</w:t>
      </w:r>
      <w:proofErr w:type="spellEnd"/>
      <w:proofErr w:type="gramEnd"/>
      <w:r w:rsidRPr="00587BD0">
        <w:rPr>
          <w:rFonts w:eastAsia="Times New Roman" w:cstheme="minorHAnsi"/>
          <w:sz w:val="24"/>
          <w:szCs w:val="24"/>
          <w:lang/>
        </w:rPr>
        <w:t xml:space="preserve"> most of the variance in comparison with the rest of the other factors, therefore they were adopted to conduct more analyzes on them, such as regression analysis.</w:t>
      </w:r>
    </w:p>
    <w:p w:rsidR="00242AB9" w:rsidRPr="00587BD0" w:rsidRDefault="00242AB9" w:rsidP="00242AB9">
      <w:pPr>
        <w:spacing w:after="0" w:line="360" w:lineRule="exact"/>
        <w:jc w:val="both"/>
        <w:rPr>
          <w:rFonts w:eastAsia="Times New Roman" w:cstheme="minorHAnsi"/>
          <w:vanish/>
          <w:sz w:val="24"/>
          <w:szCs w:val="24"/>
        </w:rPr>
      </w:pPr>
      <w:r w:rsidRPr="00587BD0">
        <w:rPr>
          <w:rFonts w:eastAsia="Times New Roman" w:cstheme="minorHAnsi"/>
          <w:sz w:val="24"/>
          <w:szCs w:val="24"/>
        </w:rPr>
        <w:t xml:space="preserve">Also </w:t>
      </w:r>
      <w:r w:rsidRPr="00587BD0">
        <w:rPr>
          <w:rFonts w:eastAsia="Times New Roman" w:cstheme="minorHAnsi"/>
          <w:sz w:val="24"/>
          <w:szCs w:val="24"/>
          <w:lang/>
        </w:rPr>
        <w:t xml:space="preserve">The results showed a significant </w:t>
      </w:r>
      <w:proofErr w:type="spellStart"/>
      <w:r w:rsidRPr="00587BD0">
        <w:rPr>
          <w:rFonts w:eastAsia="Times New Roman" w:cstheme="minorHAnsi"/>
          <w:sz w:val="24"/>
          <w:szCs w:val="24"/>
          <w:lang/>
        </w:rPr>
        <w:t>relationshipbetween</w:t>
      </w:r>
      <w:proofErr w:type="spellEnd"/>
      <w:r w:rsidRPr="00587BD0">
        <w:rPr>
          <w:rFonts w:eastAsia="Times New Roman" w:cstheme="minorHAnsi"/>
          <w:sz w:val="24"/>
          <w:szCs w:val="24"/>
          <w:lang/>
        </w:rPr>
        <w:t xml:space="preserve"> exchange rate, per capita white poultry meat, population, time, consumer price of municipal poultry meat and consumption of white poultry meat in Egypt, where a change by 1% in the exchange rate and per capita white poultry </w:t>
      </w:r>
      <w:proofErr w:type="spellStart"/>
      <w:r w:rsidRPr="00587BD0">
        <w:rPr>
          <w:rFonts w:eastAsia="Times New Roman" w:cstheme="minorHAnsi"/>
          <w:sz w:val="24"/>
          <w:szCs w:val="24"/>
          <w:lang/>
        </w:rPr>
        <w:t>meat,</w:t>
      </w:r>
      <w:r w:rsidRPr="00587BD0">
        <w:rPr>
          <w:rFonts w:eastAsia="Times New Roman" w:cstheme="minorHAnsi"/>
          <w:vanish/>
          <w:sz w:val="24"/>
          <w:szCs w:val="24"/>
          <w:lang/>
        </w:rPr>
        <w:t>The results showed a significant impact of the exchange rate, per capita white poultry meat, population, time, consumer price of municipal poultry meat on the consumption of white poultry meat in Egypt, where the results showed that a change of 1% in the exchange rate and per capita white poultry meat</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imes New Roman"/>
          <w:vanish/>
          <w:sz w:val="24"/>
          <w:szCs w:val="24"/>
          <w:rtl/>
          <w:lang/>
        </w:rPr>
        <w:t xml:space="preserve">أظهرت النتائج تأثيرا معنويا لسعر الصرف ، نصيب الفرد من لحوم الدواجن البيضاء ، عدد السكان ، الوقت ، سعر المستهلك للحوم الدواجن البلدية على استهلاك لحوم الدواجن البيضاء في مصر ، حيث أظهرت النتائج حدوث تغير بنسبة </w:t>
      </w:r>
      <w:r w:rsidRPr="00587BD0">
        <w:rPr>
          <w:rFonts w:eastAsia="Times New Roman" w:cstheme="minorHAnsi"/>
          <w:vanish/>
          <w:sz w:val="24"/>
          <w:szCs w:val="24"/>
          <w:rtl/>
          <w:lang/>
        </w:rPr>
        <w:t>1</w:t>
      </w:r>
      <w:r w:rsidRPr="00587BD0">
        <w:rPr>
          <w:rFonts w:eastAsia="Times New Roman" w:cs="Times New Roman"/>
          <w:vanish/>
          <w:sz w:val="24"/>
          <w:szCs w:val="24"/>
          <w:rtl/>
          <w:lang/>
        </w:rPr>
        <w:t>٪ في الصرف</w:t>
      </w:r>
      <w:r w:rsidRPr="00587BD0">
        <w:rPr>
          <w:rFonts w:eastAsia="Times New Roman" w:cstheme="minorHAnsi"/>
          <w:vanish/>
          <w:sz w:val="24"/>
          <w:szCs w:val="24"/>
          <w:rtl/>
          <w:lang/>
        </w:rPr>
        <w:t xml:space="preserve">. </w:t>
      </w:r>
      <w:r w:rsidRPr="00587BD0">
        <w:rPr>
          <w:rFonts w:eastAsia="Times New Roman" w:cs="Times New Roman"/>
          <w:vanish/>
          <w:sz w:val="24"/>
          <w:szCs w:val="24"/>
          <w:rtl/>
          <w:lang/>
        </w:rPr>
        <w:t>معدل ونصيب الفرد من لحوم الدواجن البيضاء</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The results showed a significant impact of the exchange rate, per capita white meat poultry, population, time, consumer price of municipal poultry meat on the consumption of white poultry meat in Egypt, where the results showed that a change of 1% in the exchange rate and per capita white meat poultry</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imes New Roman"/>
          <w:vanish/>
          <w:sz w:val="24"/>
          <w:szCs w:val="24"/>
          <w:rtl/>
          <w:lang/>
        </w:rPr>
        <w:t xml:space="preserve">أظهرت النتائج تأثيرا معنويا لسعر الصرف ، نصيب الفرد من اللحوم البيضاء ، عدد السكان ، الوقت ، سعر المستهلك للحوم الدواجن البلدية على استهلاك لحوم الدواجن البيضاء في مصر ، حيث أظهرت النتائج حدوث تغير بنسبة </w:t>
      </w:r>
      <w:r w:rsidRPr="00587BD0">
        <w:rPr>
          <w:rFonts w:eastAsia="Times New Roman" w:cstheme="minorHAnsi"/>
          <w:vanish/>
          <w:sz w:val="24"/>
          <w:szCs w:val="24"/>
          <w:rtl/>
          <w:lang/>
        </w:rPr>
        <w:t>1</w:t>
      </w:r>
      <w:r w:rsidRPr="00587BD0">
        <w:rPr>
          <w:rFonts w:eastAsia="Times New Roman" w:cs="Times New Roman"/>
          <w:vanish/>
          <w:sz w:val="24"/>
          <w:szCs w:val="24"/>
          <w:rtl/>
          <w:lang/>
        </w:rPr>
        <w:t>٪ في سعر الصرف</w:t>
      </w:r>
      <w:r w:rsidRPr="00587BD0">
        <w:rPr>
          <w:rFonts w:eastAsia="Times New Roman" w:cstheme="minorHAnsi"/>
          <w:vanish/>
          <w:sz w:val="24"/>
          <w:szCs w:val="24"/>
          <w:rtl/>
          <w:lang/>
        </w:rPr>
        <w:t xml:space="preserve">. </w:t>
      </w:r>
      <w:r w:rsidRPr="00587BD0">
        <w:rPr>
          <w:rFonts w:eastAsia="Times New Roman" w:cs="Times New Roman"/>
          <w:vanish/>
          <w:sz w:val="24"/>
          <w:szCs w:val="24"/>
          <w:rtl/>
          <w:lang/>
        </w:rPr>
        <w:t>معدل ونصيب الفرد من لحوم الدواجن البيضاء</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Can't load full results</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Try again</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Retrying...</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Retrying...</w:t>
      </w:r>
    </w:p>
    <w:p w:rsidR="00242AB9" w:rsidRPr="00587BD0" w:rsidRDefault="00242AB9" w:rsidP="00242AB9">
      <w:pPr>
        <w:spacing w:after="0" w:line="360" w:lineRule="exact"/>
        <w:jc w:val="both"/>
        <w:rPr>
          <w:rFonts w:eastAsia="Times New Roman" w:cstheme="minorHAnsi"/>
          <w:vanish/>
          <w:sz w:val="24"/>
          <w:szCs w:val="24"/>
        </w:rPr>
      </w:pPr>
      <w:r w:rsidRPr="00587BD0">
        <w:rPr>
          <w:rFonts w:eastAsia="Times New Roman" w:cstheme="minorHAnsi"/>
          <w:vanish/>
          <w:sz w:val="24"/>
          <w:szCs w:val="24"/>
          <w:lang/>
        </w:rPr>
        <w:t>,,,a,</w:t>
      </w:r>
      <w:r w:rsidRPr="00587BD0">
        <w:rPr>
          <w:rFonts w:eastAsia="Times New Roman" w:cstheme="minorHAnsi"/>
          <w:sz w:val="24"/>
          <w:szCs w:val="24"/>
          <w:lang/>
        </w:rPr>
        <w:t>population</w:t>
      </w:r>
      <w:proofErr w:type="spellEnd"/>
      <w:r w:rsidRPr="00587BD0">
        <w:rPr>
          <w:rFonts w:eastAsia="Times New Roman" w:cstheme="minorHAnsi"/>
          <w:sz w:val="24"/>
          <w:szCs w:val="24"/>
          <w:lang/>
        </w:rPr>
        <w:t xml:space="preserve">, time and consumer price of municipal poultry meat leads to an increase in the consumption of white poultry meat by about 0.056 thousand tons, which is an inverse relationship consistent with the economic logic in relation to the exchange rate variable, as well as an increase in the consumption of white poultry </w:t>
      </w:r>
      <w:proofErr w:type="spellStart"/>
      <w:r w:rsidRPr="00587BD0">
        <w:rPr>
          <w:rFonts w:eastAsia="Times New Roman" w:cstheme="minorHAnsi"/>
          <w:sz w:val="24"/>
          <w:szCs w:val="24"/>
          <w:lang/>
        </w:rPr>
        <w:t>meatwith</w:t>
      </w:r>
      <w:proofErr w:type="spellEnd"/>
      <w:r w:rsidRPr="00587BD0">
        <w:rPr>
          <w:rFonts w:eastAsia="Times New Roman" w:cstheme="minorHAnsi"/>
          <w:sz w:val="24"/>
          <w:szCs w:val="24"/>
          <w:lang/>
        </w:rPr>
        <w:t xml:space="preserve"> about 0.817, 2.396, 0.045 thousand tons, which is a direct relationship consistent with the economic logic with regard to the per capita variables of white poultry meat, population , and time, respectively, as well as the decrease in consumption of white poultry meat by about 0.205 thousand </w:t>
      </w:r>
      <w:r w:rsidRPr="00587BD0">
        <w:rPr>
          <w:rFonts w:eastAsia="Times New Roman" w:cstheme="minorHAnsi"/>
          <w:sz w:val="24"/>
          <w:szCs w:val="24"/>
          <w:lang/>
        </w:rPr>
        <w:lastRenderedPageBreak/>
        <w:t xml:space="preserve">tons, which is an inverse relationship consistent with the economic logic in relation to the consumer price </w:t>
      </w:r>
      <w:proofErr w:type="spellStart"/>
      <w:r w:rsidRPr="00587BD0">
        <w:rPr>
          <w:rFonts w:eastAsia="Times New Roman" w:cstheme="minorHAnsi"/>
          <w:sz w:val="24"/>
          <w:szCs w:val="24"/>
          <w:lang/>
        </w:rPr>
        <w:t>variable</w:t>
      </w:r>
      <w:r w:rsidRPr="00587BD0">
        <w:rPr>
          <w:rFonts w:eastAsia="Times New Roman" w:cstheme="minorHAnsi"/>
          <w:vanish/>
          <w:sz w:val="24"/>
          <w:szCs w:val="24"/>
          <w:lang/>
        </w:rPr>
        <w:t>With about 0.817, 2.396, 0.045 thousand tons, which is a direct relationship consistent with the economic logic with regard to the per capita variables of white poultry meat, population number and time, respectively, as well as the decrease in consumption of white poultry meat by about 0.205 thousand tons, which is an inverse relationship consistent with the economic logic in relation to the consumer price variable</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imes New Roman"/>
          <w:vanish/>
          <w:sz w:val="24"/>
          <w:szCs w:val="24"/>
          <w:rtl/>
          <w:lang/>
        </w:rPr>
        <w:t xml:space="preserve">بنحو </w:t>
      </w:r>
      <w:r w:rsidRPr="00587BD0">
        <w:rPr>
          <w:rFonts w:eastAsia="Times New Roman" w:cstheme="minorHAnsi"/>
          <w:vanish/>
          <w:sz w:val="24"/>
          <w:szCs w:val="24"/>
          <w:rtl/>
          <w:lang/>
        </w:rPr>
        <w:t xml:space="preserve">0.817 </w:t>
      </w:r>
      <w:r w:rsidRPr="00587BD0">
        <w:rPr>
          <w:rFonts w:eastAsia="Times New Roman" w:cs="Times New Roman"/>
          <w:vanish/>
          <w:sz w:val="24"/>
          <w:szCs w:val="24"/>
          <w:rtl/>
          <w:lang/>
        </w:rPr>
        <w:t xml:space="preserve">، </w:t>
      </w:r>
      <w:r w:rsidRPr="00587BD0">
        <w:rPr>
          <w:rFonts w:eastAsia="Times New Roman" w:cstheme="minorHAnsi"/>
          <w:vanish/>
          <w:sz w:val="24"/>
          <w:szCs w:val="24"/>
          <w:rtl/>
          <w:lang/>
        </w:rPr>
        <w:t xml:space="preserve">2.396 </w:t>
      </w:r>
      <w:r w:rsidRPr="00587BD0">
        <w:rPr>
          <w:rFonts w:eastAsia="Times New Roman" w:cs="Times New Roman"/>
          <w:vanish/>
          <w:sz w:val="24"/>
          <w:szCs w:val="24"/>
          <w:rtl/>
          <w:lang/>
        </w:rPr>
        <w:t xml:space="preserve">، </w:t>
      </w:r>
      <w:r w:rsidRPr="00587BD0">
        <w:rPr>
          <w:rFonts w:eastAsia="Times New Roman" w:cstheme="minorHAnsi"/>
          <w:vanish/>
          <w:sz w:val="24"/>
          <w:szCs w:val="24"/>
          <w:rtl/>
          <w:lang/>
        </w:rPr>
        <w:t xml:space="preserve">0.045 </w:t>
      </w:r>
      <w:r w:rsidRPr="00587BD0">
        <w:rPr>
          <w:rFonts w:eastAsia="Times New Roman" w:cs="Times New Roman"/>
          <w:vanish/>
          <w:sz w:val="24"/>
          <w:szCs w:val="24"/>
          <w:rtl/>
          <w:lang/>
        </w:rPr>
        <w:t>ألف طن وهي علاقة مباشرة منسجمة مع المنطق الاقتصادي فيما يتعلق بمتغيرات نصيب الفرد من لحوم الدواجن البيضاء وعدد السكان والوقت على التوالي ، وكذلك انخفاض استهلاك لحوم الدواجن البيضاء</w:t>
      </w:r>
      <w:r w:rsidRPr="00587BD0">
        <w:rPr>
          <w:rFonts w:eastAsia="Times New Roman" w:cstheme="minorHAnsi"/>
          <w:vanish/>
          <w:sz w:val="24"/>
          <w:szCs w:val="24"/>
          <w:rtl/>
          <w:lang/>
        </w:rPr>
        <w:t xml:space="preserve">. </w:t>
      </w:r>
      <w:r w:rsidRPr="00587BD0">
        <w:rPr>
          <w:rFonts w:eastAsia="Times New Roman" w:cs="Times New Roman"/>
          <w:vanish/>
          <w:sz w:val="24"/>
          <w:szCs w:val="24"/>
          <w:rtl/>
          <w:lang/>
        </w:rPr>
        <w:t xml:space="preserve">بنحو </w:t>
      </w:r>
      <w:r w:rsidRPr="00587BD0">
        <w:rPr>
          <w:rFonts w:eastAsia="Times New Roman" w:cstheme="minorHAnsi"/>
          <w:vanish/>
          <w:sz w:val="24"/>
          <w:szCs w:val="24"/>
          <w:rtl/>
          <w:lang/>
        </w:rPr>
        <w:t xml:space="preserve">0.205 </w:t>
      </w:r>
      <w:r w:rsidRPr="00587BD0">
        <w:rPr>
          <w:rFonts w:eastAsia="Times New Roman" w:cs="Times New Roman"/>
          <w:vanish/>
          <w:sz w:val="24"/>
          <w:szCs w:val="24"/>
          <w:rtl/>
          <w:lang/>
        </w:rPr>
        <w:t>ألف طن وهي علاقة عكسية تتفق مع المنطق الاقتصادي بالنسبة لمتغير سعر المستهلك</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With about 0.817, 2.396, 0.045 thousand tons, which is a direct relationship consistent with the economic logic with regard to the per capita variables of white poultry meat, the number of population and time, respectively, as well as the decrease in the consumption of white poultry meat by about 0.205 thousand tons, which is an inverse relationship consistent with the economic logic in relation to the consumer price variable.</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imes New Roman"/>
          <w:vanish/>
          <w:sz w:val="24"/>
          <w:szCs w:val="24"/>
          <w:rtl/>
          <w:lang/>
        </w:rPr>
        <w:t xml:space="preserve">بنحو </w:t>
      </w:r>
      <w:r w:rsidRPr="00587BD0">
        <w:rPr>
          <w:rFonts w:eastAsia="Times New Roman" w:cstheme="minorHAnsi"/>
          <w:vanish/>
          <w:sz w:val="24"/>
          <w:szCs w:val="24"/>
          <w:rtl/>
          <w:lang/>
        </w:rPr>
        <w:t xml:space="preserve">0.817 </w:t>
      </w:r>
      <w:r w:rsidRPr="00587BD0">
        <w:rPr>
          <w:rFonts w:eastAsia="Times New Roman" w:cs="Times New Roman"/>
          <w:vanish/>
          <w:sz w:val="24"/>
          <w:szCs w:val="24"/>
          <w:rtl/>
          <w:lang/>
        </w:rPr>
        <w:t xml:space="preserve">، </w:t>
      </w:r>
      <w:r w:rsidRPr="00587BD0">
        <w:rPr>
          <w:rFonts w:eastAsia="Times New Roman" w:cstheme="minorHAnsi"/>
          <w:vanish/>
          <w:sz w:val="24"/>
          <w:szCs w:val="24"/>
          <w:rtl/>
          <w:lang/>
        </w:rPr>
        <w:t xml:space="preserve">2.396 </w:t>
      </w:r>
      <w:r w:rsidRPr="00587BD0">
        <w:rPr>
          <w:rFonts w:eastAsia="Times New Roman" w:cs="Times New Roman"/>
          <w:vanish/>
          <w:sz w:val="24"/>
          <w:szCs w:val="24"/>
          <w:rtl/>
          <w:lang/>
        </w:rPr>
        <w:t xml:space="preserve">، </w:t>
      </w:r>
      <w:r w:rsidRPr="00587BD0">
        <w:rPr>
          <w:rFonts w:eastAsia="Times New Roman" w:cstheme="minorHAnsi"/>
          <w:vanish/>
          <w:sz w:val="24"/>
          <w:szCs w:val="24"/>
          <w:rtl/>
          <w:lang/>
        </w:rPr>
        <w:t xml:space="preserve">0.045 </w:t>
      </w:r>
      <w:r w:rsidRPr="00587BD0">
        <w:rPr>
          <w:rFonts w:eastAsia="Times New Roman" w:cs="Times New Roman"/>
          <w:vanish/>
          <w:sz w:val="24"/>
          <w:szCs w:val="24"/>
          <w:rtl/>
          <w:lang/>
        </w:rPr>
        <w:t xml:space="preserve">ألف طن ، وهي علاقة مباشرة منسجمة مع المنطق الاقتصادي فيما يتعلق بمتغيرات نصيب الفرد من لحوم الدواجن البيضاء ، وعدد السكان والوقت على التوالي ، وكذلك الانخفاض في استهلاك لحوم الدواجن البيضاء بنحو </w:t>
      </w:r>
      <w:r w:rsidRPr="00587BD0">
        <w:rPr>
          <w:rFonts w:eastAsia="Times New Roman" w:cstheme="minorHAnsi"/>
          <w:vanish/>
          <w:sz w:val="24"/>
          <w:szCs w:val="24"/>
          <w:rtl/>
          <w:lang/>
        </w:rPr>
        <w:t xml:space="preserve">0.205 </w:t>
      </w:r>
      <w:r w:rsidRPr="00587BD0">
        <w:rPr>
          <w:rFonts w:eastAsia="Times New Roman" w:cs="Times New Roman"/>
          <w:vanish/>
          <w:sz w:val="24"/>
          <w:szCs w:val="24"/>
          <w:rtl/>
          <w:lang/>
        </w:rPr>
        <w:t>ألف طن وهي علاقة عكسية تتفق مع المنطق الاقتصادي بالنسبة لمتغير سعر المستهلك</w:t>
      </w:r>
      <w:r w:rsidRPr="00587BD0">
        <w:rPr>
          <w:rFonts w:eastAsia="Times New Roman" w:cstheme="minorHAnsi"/>
          <w:vanish/>
          <w:sz w:val="24"/>
          <w:szCs w:val="24"/>
          <w:lang/>
        </w:rPr>
        <w:t>.</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Can't load full results</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Try again</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Retrying...</w:t>
      </w:r>
    </w:p>
    <w:p w:rsidR="00242AB9" w:rsidRPr="00587BD0" w:rsidRDefault="00242AB9" w:rsidP="00242AB9">
      <w:pPr>
        <w:spacing w:after="0" w:line="360" w:lineRule="exact"/>
        <w:jc w:val="both"/>
        <w:rPr>
          <w:rFonts w:eastAsia="Times New Roman" w:cstheme="minorHAnsi"/>
          <w:vanish/>
          <w:sz w:val="24"/>
          <w:szCs w:val="24"/>
          <w:lang/>
        </w:rPr>
      </w:pPr>
      <w:r w:rsidRPr="00587BD0">
        <w:rPr>
          <w:rFonts w:eastAsia="Times New Roman" w:cstheme="minorHAnsi"/>
          <w:vanish/>
          <w:sz w:val="24"/>
          <w:szCs w:val="24"/>
          <w:lang/>
        </w:rPr>
        <w:t>Retrying...</w:t>
      </w:r>
    </w:p>
    <w:p w:rsidR="00242AB9" w:rsidRPr="00587BD0" w:rsidRDefault="00242AB9" w:rsidP="00242AB9">
      <w:pPr>
        <w:spacing w:after="0" w:line="360" w:lineRule="exact"/>
        <w:jc w:val="both"/>
        <w:rPr>
          <w:rFonts w:eastAsia="Times New Roman" w:cstheme="minorHAnsi"/>
          <w:sz w:val="24"/>
          <w:szCs w:val="24"/>
        </w:rPr>
      </w:pPr>
      <w:proofErr w:type="gramStart"/>
      <w:r w:rsidRPr="00587BD0">
        <w:rPr>
          <w:rFonts w:eastAsia="Times New Roman" w:cstheme="minorHAnsi"/>
          <w:sz w:val="24"/>
          <w:szCs w:val="24"/>
          <w:lang/>
        </w:rPr>
        <w:t>For</w:t>
      </w:r>
      <w:proofErr w:type="spellEnd"/>
      <w:r w:rsidRPr="00587BD0">
        <w:rPr>
          <w:rFonts w:eastAsia="Times New Roman" w:cstheme="minorHAnsi"/>
          <w:sz w:val="24"/>
          <w:szCs w:val="24"/>
          <w:lang/>
        </w:rPr>
        <w:t xml:space="preserve"> municipal poultry meat (according to the consumer's taste as well).</w:t>
      </w:r>
      <w:proofErr w:type="gramEnd"/>
    </w:p>
    <w:p w:rsidR="00242AB9" w:rsidRPr="00587BD0" w:rsidRDefault="00242AB9" w:rsidP="00242AB9">
      <w:pPr>
        <w:rPr>
          <w:rFonts w:eastAsia="Times New Roman" w:cstheme="minorHAnsi"/>
          <w:b/>
          <w:bCs/>
          <w:vanish/>
          <w:sz w:val="24"/>
          <w:szCs w:val="24"/>
        </w:rPr>
      </w:pPr>
      <w:r w:rsidRPr="00587BD0">
        <w:rPr>
          <w:rFonts w:eastAsia="Times New Roman" w:cstheme="minorHAnsi"/>
          <w:b/>
          <w:bCs/>
          <w:vanish/>
          <w:sz w:val="24"/>
          <w:szCs w:val="24"/>
          <w:lang/>
        </w:rPr>
        <w:t>For municipal poultry meat (according to the consumer's taste as well).</w:t>
      </w:r>
    </w:p>
    <w:p w:rsidR="00242AB9" w:rsidRPr="00587BD0" w:rsidRDefault="00242AB9" w:rsidP="00242AB9">
      <w:pPr>
        <w:rPr>
          <w:rFonts w:eastAsia="Times New Roman" w:cstheme="minorHAnsi"/>
          <w:b/>
          <w:bCs/>
          <w:vanish/>
          <w:sz w:val="24"/>
          <w:szCs w:val="24"/>
          <w:lang/>
        </w:rPr>
      </w:pPr>
      <w:r w:rsidRPr="00587BD0">
        <w:rPr>
          <w:rFonts w:eastAsia="Times New Roman" w:cs="Times New Roman"/>
          <w:b/>
          <w:bCs/>
          <w:vanish/>
          <w:sz w:val="24"/>
          <w:szCs w:val="24"/>
          <w:rtl/>
          <w:lang/>
        </w:rPr>
        <w:t xml:space="preserve">لحوم الدواجن البلدية </w:t>
      </w:r>
      <w:r w:rsidRPr="00587BD0">
        <w:rPr>
          <w:rFonts w:eastAsia="Times New Roman" w:cstheme="minorHAnsi"/>
          <w:b/>
          <w:bCs/>
          <w:vanish/>
          <w:sz w:val="24"/>
          <w:szCs w:val="24"/>
          <w:rtl/>
          <w:lang/>
        </w:rPr>
        <w:t>(</w:t>
      </w:r>
      <w:r w:rsidRPr="00587BD0">
        <w:rPr>
          <w:rFonts w:eastAsia="Times New Roman" w:cs="Times New Roman"/>
          <w:b/>
          <w:bCs/>
          <w:vanish/>
          <w:sz w:val="24"/>
          <w:szCs w:val="24"/>
          <w:rtl/>
          <w:lang/>
        </w:rPr>
        <w:t>حسب ذوق المستهلك أيضًا</w:t>
      </w:r>
      <w:r w:rsidRPr="00587BD0">
        <w:rPr>
          <w:rFonts w:eastAsia="Times New Roman" w:cstheme="minorHAnsi"/>
          <w:b/>
          <w:bCs/>
          <w:vanish/>
          <w:sz w:val="24"/>
          <w:szCs w:val="24"/>
          <w:rtl/>
          <w:lang/>
        </w:rPr>
        <w:t>)</w:t>
      </w:r>
      <w:r w:rsidRPr="00587BD0">
        <w:rPr>
          <w:rFonts w:eastAsia="Times New Roman" w:cstheme="minorHAnsi"/>
          <w:b/>
          <w:bCs/>
          <w:vanish/>
          <w:sz w:val="24"/>
          <w:szCs w:val="24"/>
          <w:lang/>
        </w:rPr>
        <w:t>.</w:t>
      </w:r>
    </w:p>
    <w:p w:rsidR="00242AB9" w:rsidRPr="00587BD0" w:rsidRDefault="00242AB9" w:rsidP="00242AB9">
      <w:pPr>
        <w:rPr>
          <w:rFonts w:eastAsia="Times New Roman" w:cstheme="minorHAnsi"/>
          <w:b/>
          <w:bCs/>
          <w:vanish/>
          <w:sz w:val="24"/>
          <w:szCs w:val="24"/>
          <w:lang/>
        </w:rPr>
      </w:pPr>
      <w:r w:rsidRPr="00587BD0">
        <w:rPr>
          <w:rFonts w:eastAsia="Times New Roman" w:cstheme="minorHAnsi"/>
          <w:b/>
          <w:bCs/>
          <w:vanish/>
          <w:sz w:val="24"/>
          <w:szCs w:val="24"/>
          <w:lang/>
        </w:rPr>
        <w:t>For municipal poultry meat (and according to consumer taste as well).</w:t>
      </w:r>
    </w:p>
    <w:p w:rsidR="00242AB9" w:rsidRPr="00587BD0" w:rsidRDefault="00242AB9" w:rsidP="00242AB9">
      <w:pPr>
        <w:rPr>
          <w:rFonts w:eastAsia="Times New Roman" w:cstheme="minorHAnsi"/>
          <w:b/>
          <w:bCs/>
          <w:vanish/>
          <w:sz w:val="24"/>
          <w:szCs w:val="24"/>
          <w:lang/>
        </w:rPr>
      </w:pPr>
      <w:r w:rsidRPr="00587BD0">
        <w:rPr>
          <w:rFonts w:eastAsia="Times New Roman" w:cs="Times New Roman"/>
          <w:b/>
          <w:bCs/>
          <w:vanish/>
          <w:sz w:val="24"/>
          <w:szCs w:val="24"/>
          <w:rtl/>
          <w:lang/>
        </w:rPr>
        <w:t xml:space="preserve">لحوم الدواجن البلدية </w:t>
      </w:r>
      <w:r w:rsidRPr="00587BD0">
        <w:rPr>
          <w:rFonts w:eastAsia="Times New Roman" w:cstheme="minorHAnsi"/>
          <w:b/>
          <w:bCs/>
          <w:vanish/>
          <w:sz w:val="24"/>
          <w:szCs w:val="24"/>
          <w:rtl/>
          <w:lang/>
        </w:rPr>
        <w:t>(</w:t>
      </w:r>
      <w:r w:rsidRPr="00587BD0">
        <w:rPr>
          <w:rFonts w:eastAsia="Times New Roman" w:cs="Times New Roman"/>
          <w:b/>
          <w:bCs/>
          <w:vanish/>
          <w:sz w:val="24"/>
          <w:szCs w:val="24"/>
          <w:rtl/>
          <w:lang/>
        </w:rPr>
        <w:t>وحسب ذوق المستهلك أيضًا</w:t>
      </w:r>
      <w:r w:rsidRPr="00587BD0">
        <w:rPr>
          <w:rFonts w:eastAsia="Times New Roman" w:cstheme="minorHAnsi"/>
          <w:b/>
          <w:bCs/>
          <w:vanish/>
          <w:sz w:val="24"/>
          <w:szCs w:val="24"/>
          <w:rtl/>
          <w:lang/>
        </w:rPr>
        <w:t>)</w:t>
      </w:r>
      <w:r w:rsidRPr="00587BD0">
        <w:rPr>
          <w:rFonts w:eastAsia="Times New Roman" w:cstheme="minorHAnsi"/>
          <w:b/>
          <w:bCs/>
          <w:vanish/>
          <w:sz w:val="24"/>
          <w:szCs w:val="24"/>
          <w:lang/>
        </w:rPr>
        <w:t>.</w:t>
      </w:r>
    </w:p>
    <w:p w:rsidR="00242AB9" w:rsidRPr="00587BD0" w:rsidRDefault="00242AB9" w:rsidP="00242AB9">
      <w:pPr>
        <w:rPr>
          <w:rFonts w:eastAsia="Times New Roman" w:cstheme="minorHAnsi"/>
          <w:b/>
          <w:bCs/>
          <w:vanish/>
          <w:sz w:val="24"/>
          <w:szCs w:val="24"/>
          <w:lang/>
        </w:rPr>
      </w:pPr>
      <w:r w:rsidRPr="00587BD0">
        <w:rPr>
          <w:rFonts w:eastAsia="Times New Roman" w:cstheme="minorHAnsi"/>
          <w:b/>
          <w:bCs/>
          <w:vanish/>
          <w:sz w:val="24"/>
          <w:szCs w:val="24"/>
          <w:lang/>
        </w:rPr>
        <w:t>Can't load full results</w:t>
      </w:r>
    </w:p>
    <w:p w:rsidR="00242AB9" w:rsidRPr="00587BD0" w:rsidRDefault="00242AB9" w:rsidP="00242AB9">
      <w:pPr>
        <w:rPr>
          <w:rFonts w:eastAsia="Times New Roman" w:cstheme="minorHAnsi"/>
          <w:b/>
          <w:bCs/>
          <w:vanish/>
          <w:sz w:val="24"/>
          <w:szCs w:val="24"/>
          <w:lang/>
        </w:rPr>
      </w:pPr>
      <w:r w:rsidRPr="00587BD0">
        <w:rPr>
          <w:rFonts w:eastAsia="Times New Roman" w:cstheme="minorHAnsi"/>
          <w:b/>
          <w:bCs/>
          <w:vanish/>
          <w:sz w:val="24"/>
          <w:szCs w:val="24"/>
          <w:lang/>
        </w:rPr>
        <w:t>Try again</w:t>
      </w:r>
    </w:p>
    <w:p w:rsidR="00242AB9" w:rsidRPr="00587BD0" w:rsidRDefault="00242AB9" w:rsidP="00242AB9">
      <w:pPr>
        <w:rPr>
          <w:rFonts w:eastAsia="Times New Roman" w:cstheme="minorHAnsi"/>
          <w:b/>
          <w:bCs/>
          <w:vanish/>
          <w:sz w:val="24"/>
          <w:szCs w:val="24"/>
          <w:lang/>
        </w:rPr>
      </w:pPr>
      <w:r w:rsidRPr="00587BD0">
        <w:rPr>
          <w:rFonts w:eastAsia="Times New Roman" w:cstheme="minorHAnsi"/>
          <w:b/>
          <w:bCs/>
          <w:vanish/>
          <w:sz w:val="24"/>
          <w:szCs w:val="24"/>
          <w:lang/>
        </w:rPr>
        <w:t>Retrying...</w:t>
      </w:r>
    </w:p>
    <w:p w:rsidR="00242AB9" w:rsidRPr="00587BD0" w:rsidRDefault="00242AB9" w:rsidP="00242AB9">
      <w:pPr>
        <w:rPr>
          <w:rFonts w:eastAsia="Times New Roman" w:cstheme="minorHAnsi"/>
          <w:b/>
          <w:bCs/>
          <w:vanish/>
          <w:sz w:val="24"/>
          <w:szCs w:val="24"/>
          <w:lang/>
        </w:rPr>
      </w:pPr>
      <w:r w:rsidRPr="00587BD0">
        <w:rPr>
          <w:rFonts w:eastAsia="Times New Roman" w:cstheme="minorHAnsi"/>
          <w:b/>
          <w:bCs/>
          <w:vanish/>
          <w:sz w:val="24"/>
          <w:szCs w:val="24"/>
          <w:lang/>
        </w:rPr>
        <w:t>Retrying...</w:t>
      </w:r>
    </w:p>
    <w:p w:rsidR="00242AB9" w:rsidRPr="00587BD0" w:rsidRDefault="00242AB9" w:rsidP="00242AB9">
      <w:pPr>
        <w:rPr>
          <w:rFonts w:eastAsia="Times New Roman" w:cstheme="minorHAnsi"/>
          <w:b/>
          <w:bCs/>
          <w:vanish/>
          <w:sz w:val="24"/>
          <w:szCs w:val="24"/>
          <w:lang/>
        </w:rPr>
      </w:pPr>
      <w:r w:rsidRPr="00587BD0">
        <w:rPr>
          <w:rFonts w:eastAsia="Times New Roman" w:cstheme="minorHAnsi"/>
          <w:b/>
          <w:bCs/>
          <w:vanish/>
          <w:sz w:val="24"/>
          <w:szCs w:val="24"/>
          <w:lang/>
        </w:rPr>
        <w:t>Can't load full results</w:t>
      </w:r>
    </w:p>
    <w:p w:rsidR="00242AB9" w:rsidRPr="00587BD0" w:rsidRDefault="00242AB9" w:rsidP="00242AB9">
      <w:pPr>
        <w:rPr>
          <w:rFonts w:eastAsia="Times New Roman" w:cstheme="minorHAnsi"/>
          <w:b/>
          <w:bCs/>
          <w:vanish/>
          <w:sz w:val="24"/>
          <w:szCs w:val="24"/>
          <w:lang/>
        </w:rPr>
      </w:pPr>
      <w:r w:rsidRPr="00587BD0">
        <w:rPr>
          <w:rFonts w:eastAsia="Times New Roman" w:cstheme="minorHAnsi"/>
          <w:b/>
          <w:bCs/>
          <w:vanish/>
          <w:sz w:val="24"/>
          <w:szCs w:val="24"/>
          <w:lang/>
        </w:rPr>
        <w:t>Try again</w:t>
      </w:r>
    </w:p>
    <w:p w:rsidR="00242AB9" w:rsidRPr="00587BD0" w:rsidRDefault="00242AB9" w:rsidP="00242AB9">
      <w:pPr>
        <w:rPr>
          <w:rFonts w:eastAsia="Times New Roman" w:cstheme="minorHAnsi"/>
          <w:b/>
          <w:bCs/>
          <w:vanish/>
          <w:sz w:val="24"/>
          <w:szCs w:val="24"/>
          <w:lang/>
        </w:rPr>
      </w:pPr>
      <w:r w:rsidRPr="00587BD0">
        <w:rPr>
          <w:rFonts w:eastAsia="Times New Roman" w:cstheme="minorHAnsi"/>
          <w:b/>
          <w:bCs/>
          <w:vanish/>
          <w:sz w:val="24"/>
          <w:szCs w:val="24"/>
          <w:lang/>
        </w:rPr>
        <w:t>Retrying...</w:t>
      </w:r>
    </w:p>
    <w:p w:rsidR="00242AB9" w:rsidRPr="00587BD0" w:rsidRDefault="00242AB9" w:rsidP="00242AB9">
      <w:pPr>
        <w:rPr>
          <w:rFonts w:eastAsia="Times New Roman" w:cstheme="minorHAnsi"/>
          <w:b/>
          <w:bCs/>
          <w:vanish/>
          <w:sz w:val="24"/>
          <w:szCs w:val="24"/>
          <w:lang/>
        </w:rPr>
      </w:pPr>
      <w:r w:rsidRPr="00587BD0">
        <w:rPr>
          <w:rFonts w:eastAsia="Times New Roman" w:cstheme="minorHAnsi"/>
          <w:b/>
          <w:bCs/>
          <w:vanish/>
          <w:sz w:val="24"/>
          <w:szCs w:val="24"/>
          <w:lang/>
        </w:rPr>
        <w:t>Retrying...</w:t>
      </w:r>
    </w:p>
    <w:p w:rsidR="00242AB9" w:rsidRPr="00587BD0" w:rsidRDefault="00242AB9" w:rsidP="00242AB9">
      <w:pPr>
        <w:rPr>
          <w:rFonts w:eastAsia="Times New Roman" w:cstheme="minorHAnsi"/>
          <w:sz w:val="24"/>
          <w:szCs w:val="24"/>
          <w:lang/>
        </w:rPr>
      </w:pPr>
      <w:r w:rsidRPr="00587BD0">
        <w:rPr>
          <w:rFonts w:eastAsia="Times New Roman" w:cstheme="minorHAnsi"/>
          <w:b/>
          <w:bCs/>
          <w:sz w:val="24"/>
          <w:szCs w:val="24"/>
          <w:lang/>
        </w:rPr>
        <w:t>Keywords:</w:t>
      </w:r>
      <w:r w:rsidRPr="00587BD0">
        <w:rPr>
          <w:rFonts w:eastAsia="Times New Roman" w:cstheme="minorHAnsi"/>
          <w:sz w:val="24"/>
          <w:szCs w:val="24"/>
          <w:lang/>
        </w:rPr>
        <w:t xml:space="preserve"> white poultry meat, price, consumption, factor analysis, stepwise wise regression.</w:t>
      </w:r>
    </w:p>
    <w:p w:rsidR="007E1E78" w:rsidRPr="00242AB9" w:rsidRDefault="007E1E78">
      <w:pPr>
        <w:rPr>
          <w:lang/>
        </w:rPr>
      </w:pPr>
    </w:p>
    <w:sectPr w:rsidR="007E1E78" w:rsidRPr="00242AB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2AB9"/>
    <w:rsid w:val="00242AB9"/>
    <w:rsid w:val="007E1E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B9"/>
    <w:pPr>
      <w:spacing w:after="160" w:line="259"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2</cp:revision>
  <dcterms:created xsi:type="dcterms:W3CDTF">2022-09-06T21:59:00Z</dcterms:created>
  <dcterms:modified xsi:type="dcterms:W3CDTF">2022-09-06T21:59:00Z</dcterms:modified>
</cp:coreProperties>
</file>